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4D" w:rsidRPr="001B5A4D" w:rsidRDefault="001B5A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1B5A4D" w:rsidRPr="001B5A4D" w:rsidRDefault="001B5A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5A4D" w:rsidRPr="001B5A4D" w:rsidRDefault="001B5A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ПИСЬМО</w:t>
      </w:r>
    </w:p>
    <w:p w:rsidR="001B5A4D" w:rsidRPr="001B5A4D" w:rsidRDefault="001B5A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от 24 июля 2020 г. N ПГ-12-9638</w:t>
      </w:r>
    </w:p>
    <w:p w:rsidR="001B5A4D" w:rsidRPr="001B5A4D" w:rsidRDefault="001B5A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A4D" w:rsidRPr="001B5A4D" w:rsidRDefault="001B5A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A4D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1B5A4D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1B5A4D">
        <w:rPr>
          <w:rFonts w:ascii="Times New Roman" w:hAnsi="Times New Roman" w:cs="Times New Roman"/>
          <w:sz w:val="24"/>
          <w:szCs w:val="24"/>
        </w:rPr>
        <w:t xml:space="preserve"> России рассмотрел обращение по вопросу реализации </w:t>
      </w:r>
      <w:hyperlink r:id="rId5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</w:t>
      </w:r>
      <w:proofErr w:type="gramEnd"/>
      <w:r w:rsidRPr="001B5A4D">
        <w:rPr>
          <w:rFonts w:ascii="Times New Roman" w:hAnsi="Times New Roman" w:cs="Times New Roman"/>
          <w:sz w:val="24"/>
          <w:szCs w:val="24"/>
        </w:rPr>
        <w:t xml:space="preserve"> осуществления закупок для нужд обороны страны и безопасности государства" (далее - постановление N 616) и сообщает следующее.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6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постановления N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</w:t>
      </w:r>
      <w:hyperlink r:id="rId7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перечню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согласно приложению (далее - запрет).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A4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подпункту "б" пункта 3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постановления N 616 запрет, в частности, не распространяется на закупку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</w:t>
      </w:r>
      <w:hyperlink r:id="rId9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124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125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перечня).</w:t>
      </w:r>
      <w:proofErr w:type="gramEnd"/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Под совокупностью товаров применительно к </w:t>
      </w:r>
      <w:hyperlink r:id="rId13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постановлению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N 616 следует понимать те товары, которые соответствуют одному коду Общероссийского </w:t>
      </w:r>
      <w:hyperlink r:id="rId14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классификатора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</w:t>
      </w:r>
      <w:proofErr w:type="gramStart"/>
      <w:r w:rsidRPr="001B5A4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B5A4D">
        <w:rPr>
          <w:rFonts w:ascii="Times New Roman" w:hAnsi="Times New Roman" w:cs="Times New Roman"/>
          <w:sz w:val="24"/>
          <w:szCs w:val="24"/>
        </w:rPr>
        <w:t xml:space="preserve"> 034-2014 (КПЕС 2008) (далее - ОКПД 2).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Таким образом, при </w:t>
      </w:r>
      <w:proofErr w:type="gramStart"/>
      <w:r w:rsidRPr="001B5A4D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1B5A4D">
        <w:rPr>
          <w:rFonts w:ascii="Times New Roman" w:hAnsi="Times New Roman" w:cs="Times New Roman"/>
          <w:sz w:val="24"/>
          <w:szCs w:val="24"/>
        </w:rPr>
        <w:t xml:space="preserve"> закупки товаров в рамках одного кода </w:t>
      </w:r>
      <w:hyperlink r:id="rId15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ОКПД 2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суммарной стоимостью менее 1 млн. рублей запрет не распространяется в случае, если стоимость единицы товара не превышает 100 тыс. рублей.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При этом следует иметь в виду, что если предметом одного контракта являются промышленные товары, включенные в </w:t>
      </w:r>
      <w:hyperlink r:id="rId16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к постановлению N 616 и относящиеся к разным </w:t>
      </w:r>
      <w:hyperlink r:id="rId17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ОКПД 2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, то неприменение запрета по основанию, предусмотренному </w:t>
      </w:r>
      <w:hyperlink r:id="rId18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3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постановления N 616, устанавливается к единице каждого такого товара по отдельности.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2. Действие </w:t>
      </w:r>
      <w:hyperlink r:id="rId19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N 616 распространяется на все предусмотренные Федеральным </w:t>
      </w:r>
      <w:hyperlink r:id="rId20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способы определения поставщиков (подрядчиков, исполнителей), в том числе на закупку у единственного поставщика (подрядчика, исполнителя).</w:t>
      </w:r>
    </w:p>
    <w:p w:rsidR="001B5A4D" w:rsidRPr="001B5A4D" w:rsidRDefault="001B5A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 xml:space="preserve">В случае заключения контракта с единственным поставщиком (подрядчиком, исполнителем) в соответствии с </w:t>
      </w:r>
      <w:hyperlink r:id="rId21" w:history="1">
        <w:r w:rsidRPr="001B5A4D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1B5A4D">
        <w:rPr>
          <w:rFonts w:ascii="Times New Roman" w:hAnsi="Times New Roman" w:cs="Times New Roman"/>
          <w:sz w:val="24"/>
          <w:szCs w:val="24"/>
        </w:rPr>
        <w:t xml:space="preserve"> постановления N 616 выписка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представляется на этапе исполнения контракта.</w:t>
      </w:r>
    </w:p>
    <w:p w:rsidR="001B5A4D" w:rsidRPr="001B5A4D" w:rsidRDefault="001B5A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A4D" w:rsidRPr="001B5A4D" w:rsidRDefault="001B5A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1B5A4D" w:rsidRPr="001B5A4D" w:rsidRDefault="001B5A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Департамента стратегического</w:t>
      </w:r>
    </w:p>
    <w:p w:rsidR="001B5A4D" w:rsidRPr="001B5A4D" w:rsidRDefault="001B5A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развития и корпоративной политики</w:t>
      </w:r>
    </w:p>
    <w:p w:rsidR="001B5A4D" w:rsidRPr="001B5A4D" w:rsidRDefault="001B5A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A4D">
        <w:rPr>
          <w:rFonts w:ascii="Times New Roman" w:hAnsi="Times New Roman" w:cs="Times New Roman"/>
          <w:sz w:val="24"/>
          <w:szCs w:val="24"/>
        </w:rPr>
        <w:t>Н.И.ЛЕЩЕНКО</w:t>
      </w:r>
      <w:bookmarkStart w:id="0" w:name="_GoBack"/>
      <w:bookmarkEnd w:id="0"/>
    </w:p>
    <w:sectPr w:rsidR="001B5A4D" w:rsidRPr="001B5A4D" w:rsidSect="001B5A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4D"/>
    <w:rsid w:val="001B5A4D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5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5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32CE97EE2719D38870FCCE1435DD8BBA77052F6F878E7ADD6C33DC41514AB01AC59973063D12B110C9ECCB94E4D95DB7B29EC1B37DFBCz4EFI" TargetMode="External"/><Relationship Id="rId13" Type="http://schemas.openxmlformats.org/officeDocument/2006/relationships/hyperlink" Target="consultantplus://offline/ref=71732CE97EE2719D38870FCCE1435DD8BBA77052F6F878E7ADD6C33DC41514AB13AC019B3062CF2B1019C89DFFz1EBI" TargetMode="External"/><Relationship Id="rId18" Type="http://schemas.openxmlformats.org/officeDocument/2006/relationships/hyperlink" Target="consultantplus://offline/ref=71732CE97EE2719D38870FCCE1435DD8BBA77052F6F878E7ADD6C33DC41514AB01AC59973063D12B110C9ECCB94E4D95DB7B29EC1B37DFBCz4E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732CE97EE2719D38870FCCE1435DD8BBA77052F6F878E7ADD6C33DC41514AB01AC59973063D52C110C9ECCB94E4D95DB7B29EC1B37DFBCz4EFI" TargetMode="External"/><Relationship Id="rId7" Type="http://schemas.openxmlformats.org/officeDocument/2006/relationships/hyperlink" Target="consultantplus://offline/ref=71732CE97EE2719D38870FCCE1435DD8BBA77052F6F878E7ADD6C33DC41514AB01AC59973063D122110C9ECCB94E4D95DB7B29EC1B37DFBCz4EFI" TargetMode="External"/><Relationship Id="rId12" Type="http://schemas.openxmlformats.org/officeDocument/2006/relationships/hyperlink" Target="consultantplus://offline/ref=71732CE97EE2719D38870FCCE1435DD8BBA77052F6F878E7ADD6C33DC41514AB01AC59973063D52F160C9ECCB94E4D95DB7B29EC1B37DFBCz4EFI" TargetMode="External"/><Relationship Id="rId17" Type="http://schemas.openxmlformats.org/officeDocument/2006/relationships/hyperlink" Target="consultantplus://offline/ref=71732CE97EE2719D38870FCCE1435DD8BBA7795EF5F578E7ADD6C33DC41514AB13AC019B3062CF2B1019C89DFFz1E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732CE97EE2719D38870FCCE1435DD8BBA77052F6F878E7ADD6C33DC41514AB01AC59973063D122110C9ECCB94E4D95DB7B29EC1B37DFBCz4EFI" TargetMode="External"/><Relationship Id="rId20" Type="http://schemas.openxmlformats.org/officeDocument/2006/relationships/hyperlink" Target="consultantplus://offline/ref=71732CE97EE2719D38870FCCE1435DD8BBA77852FDFD78E7ADD6C33DC41514AB01AC59973063D32C150C9ECCB94E4D95DB7B29EC1B37DFBCz4E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32CE97EE2719D38870FCCE1435DD8BBA77052F6F878E7ADD6C33DC41514AB01AC59973063D12A150C9ECCB94E4D95DB7B29EC1B37DFBCz4EFI" TargetMode="External"/><Relationship Id="rId11" Type="http://schemas.openxmlformats.org/officeDocument/2006/relationships/hyperlink" Target="consultantplus://offline/ref=71732CE97EE2719D38870FCCE1435DD8BBA77052F6F878E7ADD6C33DC41514AB01AC59973063D52F130C9ECCB94E4D95DB7B29EC1B37DFBCz4EFI" TargetMode="External"/><Relationship Id="rId5" Type="http://schemas.openxmlformats.org/officeDocument/2006/relationships/hyperlink" Target="consultantplus://offline/ref=71732CE97EE2719D38870FCCE1435DD8BBA77052F6F878E7ADD6C33DC41514AB13AC019B3062CF2B1019C89DFFz1EBI" TargetMode="External"/><Relationship Id="rId15" Type="http://schemas.openxmlformats.org/officeDocument/2006/relationships/hyperlink" Target="consultantplus://offline/ref=71732CE97EE2719D38870FCCE1435DD8BBA7795EF5F578E7ADD6C33DC41514AB13AC019B3062CF2B1019C89DFFz1EB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1732CE97EE2719D38870FCCE1435DD8BBA77052F6F878E7ADD6C33DC41514AB01AC59973063D02A120C9ECCB94E4D95DB7B29EC1B37DFBCz4EFI" TargetMode="External"/><Relationship Id="rId19" Type="http://schemas.openxmlformats.org/officeDocument/2006/relationships/hyperlink" Target="consultantplus://offline/ref=71732CE97EE2719D38870FCCE1435DD8BBA77052F6F878E7ADD6C33DC41514AB13AC019B3062CF2B1019C89DFFz1E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732CE97EE2719D38870FCCE1435DD8BBA77052F6F878E7ADD6C33DC41514AB01AC59973063D122140C9ECCB94E4D95DB7B29EC1B37DFBCz4EFI" TargetMode="External"/><Relationship Id="rId14" Type="http://schemas.openxmlformats.org/officeDocument/2006/relationships/hyperlink" Target="consultantplus://offline/ref=71732CE97EE2719D38870FCCE1435DD8BBA7795EF5F578E7ADD6C33DC41514AB13AC019B3062CF2B1019C89DFFz1E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2020-10-01T08:04:00Z</dcterms:created>
  <dcterms:modified xsi:type="dcterms:W3CDTF">2020-10-01T08:05:00Z</dcterms:modified>
</cp:coreProperties>
</file>